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32698" w14:textId="64E0AE63" w:rsidR="00A278C4" w:rsidRDefault="00A278C4" w:rsidP="00A278C4">
      <w:pPr>
        <w:pStyle w:val="NoSpacing"/>
        <w:jc w:val="center"/>
        <w:rPr>
          <w:b/>
        </w:rPr>
      </w:pPr>
      <w:r>
        <w:rPr>
          <w:b/>
        </w:rPr>
        <w:t>GREEN LAKE TOWNSHIP BOARD</w:t>
      </w:r>
    </w:p>
    <w:p w14:paraId="1A8F0ABF" w14:textId="09FA09D3" w:rsidR="00A278C4" w:rsidRDefault="00A278C4" w:rsidP="00A278C4">
      <w:pPr>
        <w:pStyle w:val="NoSpacing"/>
        <w:jc w:val="center"/>
        <w:rPr>
          <w:b/>
        </w:rPr>
      </w:pPr>
      <w:r>
        <w:rPr>
          <w:b/>
        </w:rPr>
        <w:t>BUDGET WORKSHOP</w:t>
      </w:r>
    </w:p>
    <w:p w14:paraId="3B4C4300" w14:textId="77777777" w:rsidR="00A278C4" w:rsidRDefault="00A278C4" w:rsidP="00A278C4">
      <w:pPr>
        <w:pStyle w:val="NoSpacing"/>
        <w:jc w:val="center"/>
        <w:rPr>
          <w:b/>
        </w:rPr>
      </w:pPr>
      <w:r>
        <w:rPr>
          <w:b/>
        </w:rPr>
        <w:t>GOLDEN FELLOWSHIP HALL</w:t>
      </w:r>
    </w:p>
    <w:p w14:paraId="77B33029" w14:textId="77777777" w:rsidR="00A278C4" w:rsidRDefault="00A278C4" w:rsidP="00A278C4">
      <w:pPr>
        <w:pStyle w:val="NoSpacing"/>
        <w:jc w:val="center"/>
        <w:rPr>
          <w:b/>
        </w:rPr>
      </w:pPr>
      <w:r>
        <w:rPr>
          <w:b/>
        </w:rPr>
        <w:t>9700 RILEY ROAD</w:t>
      </w:r>
    </w:p>
    <w:p w14:paraId="344A9348" w14:textId="2D98B13C" w:rsidR="00A278C4" w:rsidRDefault="00A278C4" w:rsidP="00A278C4">
      <w:pPr>
        <w:pStyle w:val="NoSpacing"/>
        <w:jc w:val="center"/>
        <w:rPr>
          <w:b/>
        </w:rPr>
      </w:pPr>
      <w:r>
        <w:rPr>
          <w:b/>
        </w:rPr>
        <w:t>INTERLOCHEN, MI 49643</w:t>
      </w:r>
    </w:p>
    <w:p w14:paraId="55D40B9C" w14:textId="77777777" w:rsidR="00A278C4" w:rsidRDefault="00A278C4" w:rsidP="00A278C4">
      <w:pPr>
        <w:pStyle w:val="NoSpacing"/>
        <w:jc w:val="center"/>
        <w:rPr>
          <w:b/>
        </w:rPr>
      </w:pPr>
    </w:p>
    <w:p w14:paraId="3C638917" w14:textId="235BE1C0" w:rsidR="00A278C4" w:rsidRDefault="00A278C4" w:rsidP="00A278C4">
      <w:pPr>
        <w:pStyle w:val="NoSpacing"/>
        <w:jc w:val="center"/>
        <w:rPr>
          <w:b/>
        </w:rPr>
      </w:pPr>
      <w:r>
        <w:rPr>
          <w:b/>
        </w:rPr>
        <w:t>May 18, 2021 Meeting Minutes</w:t>
      </w:r>
    </w:p>
    <w:p w14:paraId="16F05A6B" w14:textId="1DC98248" w:rsidR="00A278C4" w:rsidRDefault="00A278C4" w:rsidP="00A278C4">
      <w:pPr>
        <w:pStyle w:val="NoSpacing"/>
        <w:jc w:val="center"/>
        <w:rPr>
          <w:b/>
        </w:rPr>
      </w:pPr>
    </w:p>
    <w:p w14:paraId="5697BB9A" w14:textId="1604ECAC" w:rsidR="00A278C4" w:rsidRDefault="00A278C4" w:rsidP="00A278C4">
      <w:pPr>
        <w:pStyle w:val="NoSpacing"/>
        <w:jc w:val="center"/>
        <w:rPr>
          <w:b/>
        </w:rPr>
      </w:pPr>
    </w:p>
    <w:p w14:paraId="55F84146" w14:textId="24802823" w:rsidR="00A278C4" w:rsidRDefault="00F3604C" w:rsidP="00A278C4">
      <w:pPr>
        <w:pStyle w:val="NoSpacing"/>
        <w:rPr>
          <w:bCs/>
          <w:sz w:val="24"/>
          <w:szCs w:val="24"/>
        </w:rPr>
      </w:pPr>
      <w:r>
        <w:rPr>
          <w:bCs/>
          <w:sz w:val="24"/>
          <w:szCs w:val="24"/>
        </w:rPr>
        <w:t>Called to order at 4:00 p.m. by Supervisor Radtke.</w:t>
      </w:r>
    </w:p>
    <w:p w14:paraId="639083B4" w14:textId="3A198B0D" w:rsidR="00F3604C" w:rsidRDefault="00F3604C" w:rsidP="00A278C4">
      <w:pPr>
        <w:pStyle w:val="NoSpacing"/>
        <w:rPr>
          <w:bCs/>
          <w:sz w:val="24"/>
          <w:szCs w:val="24"/>
        </w:rPr>
      </w:pPr>
    </w:p>
    <w:p w14:paraId="00F83277" w14:textId="2491D8CB" w:rsidR="00F3604C" w:rsidRDefault="00F3604C" w:rsidP="00A278C4">
      <w:pPr>
        <w:pStyle w:val="NoSpacing"/>
        <w:rPr>
          <w:bCs/>
          <w:sz w:val="24"/>
          <w:szCs w:val="24"/>
        </w:rPr>
      </w:pPr>
      <w:r>
        <w:rPr>
          <w:bCs/>
          <w:sz w:val="24"/>
          <w:szCs w:val="24"/>
        </w:rPr>
        <w:t>Roll call:  West, Marek, Kramer, Radtke, Bieganowski, Biondo and McDonald present.</w:t>
      </w:r>
    </w:p>
    <w:p w14:paraId="0A36B951" w14:textId="70701C88" w:rsidR="00F3604C" w:rsidRDefault="00F3604C" w:rsidP="00A278C4">
      <w:pPr>
        <w:pStyle w:val="NoSpacing"/>
        <w:rPr>
          <w:bCs/>
          <w:sz w:val="24"/>
          <w:szCs w:val="24"/>
        </w:rPr>
      </w:pPr>
    </w:p>
    <w:p w14:paraId="133835A8" w14:textId="03BDC0B5" w:rsidR="00F3604C" w:rsidRDefault="00F3604C" w:rsidP="00A278C4">
      <w:pPr>
        <w:pStyle w:val="NoSpacing"/>
        <w:rPr>
          <w:bCs/>
          <w:sz w:val="24"/>
          <w:szCs w:val="24"/>
        </w:rPr>
      </w:pPr>
      <w:r w:rsidRPr="00F3604C">
        <w:rPr>
          <w:b/>
          <w:sz w:val="24"/>
          <w:szCs w:val="24"/>
        </w:rPr>
        <w:t>New business</w:t>
      </w:r>
      <w:r>
        <w:rPr>
          <w:bCs/>
          <w:sz w:val="24"/>
          <w:szCs w:val="24"/>
        </w:rPr>
        <w:t>:</w:t>
      </w:r>
    </w:p>
    <w:p w14:paraId="3BFA40A5" w14:textId="21968DD6" w:rsidR="00F3604C" w:rsidRDefault="00F3604C" w:rsidP="00A278C4">
      <w:pPr>
        <w:pStyle w:val="NoSpacing"/>
        <w:rPr>
          <w:b/>
          <w:sz w:val="24"/>
          <w:szCs w:val="24"/>
        </w:rPr>
      </w:pPr>
      <w:r w:rsidRPr="00F3604C">
        <w:rPr>
          <w:b/>
          <w:sz w:val="24"/>
          <w:szCs w:val="24"/>
        </w:rPr>
        <w:t>Review and Discuss 2021/2022 Budget &amp; Corona Virus State and Local Fiscal Recovery Funds</w:t>
      </w:r>
      <w:r>
        <w:rPr>
          <w:b/>
          <w:sz w:val="24"/>
          <w:szCs w:val="24"/>
        </w:rPr>
        <w:t>:</w:t>
      </w:r>
    </w:p>
    <w:p w14:paraId="27CC196B" w14:textId="5BF7ED12" w:rsidR="00F3604C" w:rsidRDefault="00F3604C" w:rsidP="00A278C4">
      <w:pPr>
        <w:pStyle w:val="NoSpacing"/>
        <w:rPr>
          <w:b/>
          <w:sz w:val="24"/>
          <w:szCs w:val="24"/>
        </w:rPr>
      </w:pPr>
    </w:p>
    <w:p w14:paraId="1F3C9B6C" w14:textId="4F16CADE" w:rsidR="001D781A" w:rsidRDefault="00F3604C" w:rsidP="00A278C4">
      <w:pPr>
        <w:pStyle w:val="NoSpacing"/>
        <w:rPr>
          <w:bCs/>
          <w:sz w:val="24"/>
          <w:szCs w:val="24"/>
        </w:rPr>
      </w:pPr>
      <w:r>
        <w:rPr>
          <w:bCs/>
          <w:sz w:val="24"/>
          <w:szCs w:val="24"/>
        </w:rPr>
        <w:t xml:space="preserve">Supervisor Radtke informed the board the State of Michigan has allocated at total of $620,000.00 to Green Lake Township </w:t>
      </w:r>
      <w:r w:rsidR="00717FF2">
        <w:rPr>
          <w:bCs/>
          <w:sz w:val="24"/>
          <w:szCs w:val="24"/>
        </w:rPr>
        <w:t xml:space="preserve">for the Corona Virus State and Local Fiscal Recovery.  Green Lake Township will be receiving $310,000.00 this year and $310,000.00 in 2022.  All monies must be spent by December 31, 2024 and all expenditures must follow State guidelines.  The Township should receive the money in the next few days.   It can be utilized for such things as a well and septic system for the Township/Emergency Services buildings </w:t>
      </w:r>
      <w:r w:rsidR="001D2B3B">
        <w:rPr>
          <w:bCs/>
          <w:sz w:val="24"/>
          <w:szCs w:val="24"/>
        </w:rPr>
        <w:t>if</w:t>
      </w:r>
      <w:r w:rsidR="00717FF2">
        <w:rPr>
          <w:bCs/>
          <w:sz w:val="24"/>
          <w:szCs w:val="24"/>
        </w:rPr>
        <w:t xml:space="preserve"> it is sized for a public complex, broad band, donate to an economic development company, </w:t>
      </w:r>
      <w:r w:rsidR="001D2B3B">
        <w:rPr>
          <w:bCs/>
          <w:sz w:val="24"/>
          <w:szCs w:val="24"/>
        </w:rPr>
        <w:t>new green</w:t>
      </w:r>
      <w:r w:rsidR="00717FF2">
        <w:rPr>
          <w:bCs/>
          <w:sz w:val="24"/>
          <w:szCs w:val="24"/>
        </w:rPr>
        <w:t xml:space="preserve"> deal things like solar and wind but the money the Township would have to spend would cost a great deal more then what we are receiving from the State.  This would also allow the Township to provide premium pay for essential workers</w:t>
      </w:r>
      <w:r w:rsidR="001D25F6">
        <w:rPr>
          <w:bCs/>
          <w:sz w:val="24"/>
          <w:szCs w:val="24"/>
        </w:rPr>
        <w:t xml:space="preserve"> or a pay raise.  </w:t>
      </w:r>
    </w:p>
    <w:p w14:paraId="514EA527" w14:textId="697E440A" w:rsidR="00F3604C" w:rsidRDefault="001D25F6" w:rsidP="00A278C4">
      <w:pPr>
        <w:pStyle w:val="NoSpacing"/>
        <w:rPr>
          <w:bCs/>
          <w:sz w:val="24"/>
          <w:szCs w:val="24"/>
        </w:rPr>
      </w:pPr>
      <w:r>
        <w:rPr>
          <w:bCs/>
          <w:sz w:val="24"/>
          <w:szCs w:val="24"/>
        </w:rPr>
        <w:t>Moved Marek, support Bieganowski to approve Corona Virus State and Local Fiscal Recovery Funds</w:t>
      </w:r>
      <w:r w:rsidR="00EC25B9">
        <w:rPr>
          <w:bCs/>
          <w:sz w:val="24"/>
          <w:szCs w:val="24"/>
        </w:rPr>
        <w:t xml:space="preserve"> from the CARES Act</w:t>
      </w:r>
      <w:r>
        <w:rPr>
          <w:bCs/>
          <w:sz w:val="24"/>
          <w:szCs w:val="24"/>
        </w:rPr>
        <w:t xml:space="preserve"> allocation #1 as presented </w:t>
      </w:r>
      <w:r w:rsidR="00EC25B9">
        <w:rPr>
          <w:bCs/>
          <w:sz w:val="24"/>
          <w:szCs w:val="24"/>
        </w:rPr>
        <w:t>to include the</w:t>
      </w:r>
      <w:r>
        <w:rPr>
          <w:bCs/>
          <w:sz w:val="24"/>
          <w:szCs w:val="24"/>
        </w:rPr>
        <w:t xml:space="preserve"> well and septic</w:t>
      </w:r>
      <w:r w:rsidR="001D781A">
        <w:rPr>
          <w:bCs/>
          <w:sz w:val="24"/>
          <w:szCs w:val="24"/>
        </w:rPr>
        <w:t xml:space="preserve"> once funds are received.</w:t>
      </w:r>
      <w:r w:rsidR="00EC25B9">
        <w:rPr>
          <w:bCs/>
          <w:sz w:val="24"/>
          <w:szCs w:val="24"/>
        </w:rPr>
        <w:t xml:space="preserve">  (Exhibit A). </w:t>
      </w:r>
      <w:r w:rsidR="001D781A">
        <w:rPr>
          <w:bCs/>
          <w:sz w:val="24"/>
          <w:szCs w:val="24"/>
        </w:rPr>
        <w:t xml:space="preserve">  Roll call vote:  Bieganowski – Yes, Biondo – No, West – Yes, McDonald – Yes,</w:t>
      </w:r>
      <w:r w:rsidR="00EC25B9">
        <w:rPr>
          <w:bCs/>
          <w:sz w:val="24"/>
          <w:szCs w:val="24"/>
        </w:rPr>
        <w:t xml:space="preserve"> </w:t>
      </w:r>
      <w:r w:rsidR="001D781A">
        <w:rPr>
          <w:bCs/>
          <w:sz w:val="24"/>
          <w:szCs w:val="24"/>
        </w:rPr>
        <w:t>Marek – Yes, Kramer – Yes, Radtke – Yes.  Carried 6/1.</w:t>
      </w:r>
      <w:r w:rsidR="00717FF2">
        <w:rPr>
          <w:bCs/>
          <w:sz w:val="24"/>
          <w:szCs w:val="24"/>
        </w:rPr>
        <w:t xml:space="preserve">  </w:t>
      </w:r>
    </w:p>
    <w:p w14:paraId="5E51FBF8" w14:textId="0A3C4A50" w:rsidR="001D781A" w:rsidRDefault="001D781A" w:rsidP="00A278C4">
      <w:pPr>
        <w:pStyle w:val="NoSpacing"/>
        <w:rPr>
          <w:bCs/>
          <w:sz w:val="24"/>
          <w:szCs w:val="24"/>
        </w:rPr>
      </w:pPr>
    </w:p>
    <w:p w14:paraId="45FBA425" w14:textId="5CB2F692" w:rsidR="001D781A" w:rsidRDefault="001D781A" w:rsidP="00A278C4">
      <w:pPr>
        <w:pStyle w:val="NoSpacing"/>
        <w:rPr>
          <w:bCs/>
          <w:sz w:val="24"/>
          <w:szCs w:val="24"/>
        </w:rPr>
      </w:pPr>
      <w:r>
        <w:rPr>
          <w:bCs/>
          <w:sz w:val="24"/>
          <w:szCs w:val="24"/>
        </w:rPr>
        <w:t>Moved Marek, support Radtke to authorize the Clerk to</w:t>
      </w:r>
      <w:r w:rsidR="0056366C">
        <w:rPr>
          <w:bCs/>
          <w:sz w:val="24"/>
          <w:szCs w:val="24"/>
        </w:rPr>
        <w:t xml:space="preserve"> set up an account and</w:t>
      </w:r>
      <w:r>
        <w:rPr>
          <w:bCs/>
          <w:sz w:val="24"/>
          <w:szCs w:val="24"/>
        </w:rPr>
        <w:t xml:space="preserve"> create</w:t>
      </w:r>
      <w:r w:rsidR="0056366C">
        <w:rPr>
          <w:bCs/>
          <w:sz w:val="24"/>
          <w:szCs w:val="24"/>
        </w:rPr>
        <w:t xml:space="preserve"> a budget center for</w:t>
      </w:r>
      <w:r>
        <w:rPr>
          <w:bCs/>
          <w:sz w:val="24"/>
          <w:szCs w:val="24"/>
        </w:rPr>
        <w:t xml:space="preserve"> CARES Act restricted account</w:t>
      </w:r>
      <w:r w:rsidR="0056366C">
        <w:rPr>
          <w:bCs/>
          <w:sz w:val="24"/>
          <w:szCs w:val="24"/>
        </w:rPr>
        <w:t xml:space="preserve"> and allocate the funds to the revenue and liability accounts once the money is received. </w:t>
      </w:r>
      <w:r>
        <w:rPr>
          <w:bCs/>
          <w:sz w:val="24"/>
          <w:szCs w:val="24"/>
        </w:rPr>
        <w:t xml:space="preserve">  Carried.</w:t>
      </w:r>
      <w:r w:rsidR="0056366C">
        <w:rPr>
          <w:bCs/>
          <w:sz w:val="24"/>
          <w:szCs w:val="24"/>
        </w:rPr>
        <w:t xml:space="preserve">   Do the budget amendment first before the budget is approved at the June board meeting.  </w:t>
      </w:r>
    </w:p>
    <w:p w14:paraId="58AA2CA8" w14:textId="13801F45" w:rsidR="0056366C" w:rsidRDefault="0056366C" w:rsidP="00A278C4">
      <w:pPr>
        <w:pStyle w:val="NoSpacing"/>
        <w:rPr>
          <w:bCs/>
          <w:sz w:val="24"/>
          <w:szCs w:val="24"/>
        </w:rPr>
      </w:pPr>
    </w:p>
    <w:p w14:paraId="353C65AC" w14:textId="0DCF6BDC" w:rsidR="0056366C" w:rsidRPr="00F3604C" w:rsidRDefault="007D2EF1" w:rsidP="00A278C4">
      <w:pPr>
        <w:pStyle w:val="NoSpacing"/>
        <w:rPr>
          <w:bCs/>
          <w:sz w:val="24"/>
          <w:szCs w:val="24"/>
        </w:rPr>
      </w:pPr>
      <w:r>
        <w:rPr>
          <w:bCs/>
          <w:sz w:val="24"/>
          <w:szCs w:val="24"/>
        </w:rPr>
        <w:t xml:space="preserve">The board reviewed the budget.  First question was the red negative numbers showing up on the budget.  Clerk is waiting for the accountant to come in so this can be corrected.  The negative amount is what was actually paid out in that account.  This account needs to show money coming in and it needs to show it going out.  </w:t>
      </w:r>
      <w:r w:rsidR="00A34E32">
        <w:rPr>
          <w:bCs/>
          <w:sz w:val="24"/>
          <w:szCs w:val="24"/>
        </w:rPr>
        <w:t xml:space="preserve"> Asked if youth baseball was occurring this year, no.  Where is the disc golf donations showing up?  They are showing in fund 208.   Why are there several revenue accounts showing on the budget without any activity?  Once we do the conversion with the State of Michigan, the accounts we no longer utilize will be removed.   </w:t>
      </w:r>
      <w:r>
        <w:rPr>
          <w:bCs/>
          <w:sz w:val="24"/>
          <w:szCs w:val="24"/>
        </w:rPr>
        <w:t xml:space="preserve">  </w:t>
      </w:r>
    </w:p>
    <w:p w14:paraId="56236468" w14:textId="26CFCC8A" w:rsidR="00F3604C" w:rsidRDefault="00F3604C" w:rsidP="00A278C4">
      <w:pPr>
        <w:pStyle w:val="NoSpacing"/>
        <w:rPr>
          <w:b/>
          <w:sz w:val="24"/>
          <w:szCs w:val="24"/>
        </w:rPr>
      </w:pPr>
    </w:p>
    <w:p w14:paraId="613C26FA" w14:textId="4C4BE1BA" w:rsidR="00F3604C" w:rsidRDefault="00A34E32" w:rsidP="00A278C4">
      <w:pPr>
        <w:pStyle w:val="NoSpacing"/>
        <w:rPr>
          <w:b/>
          <w:sz w:val="24"/>
          <w:szCs w:val="24"/>
        </w:rPr>
      </w:pPr>
      <w:r>
        <w:rPr>
          <w:b/>
          <w:sz w:val="24"/>
          <w:szCs w:val="24"/>
        </w:rPr>
        <w:lastRenderedPageBreak/>
        <w:t>Green Lake Township Budge Workshop Continued      May 18, 2021</w:t>
      </w:r>
      <w:r>
        <w:rPr>
          <w:b/>
          <w:sz w:val="24"/>
          <w:szCs w:val="24"/>
        </w:rPr>
        <w:tab/>
        <w:t xml:space="preserve">    Page 2</w:t>
      </w:r>
    </w:p>
    <w:p w14:paraId="161F8998" w14:textId="52EE4AB5" w:rsidR="00A34E32" w:rsidRDefault="00A34E32" w:rsidP="00A278C4">
      <w:pPr>
        <w:pStyle w:val="NoSpacing"/>
        <w:rPr>
          <w:b/>
          <w:sz w:val="24"/>
          <w:szCs w:val="24"/>
        </w:rPr>
      </w:pPr>
    </w:p>
    <w:p w14:paraId="1AB4EE54" w14:textId="03188412" w:rsidR="00A34E32" w:rsidRDefault="00A34E32" w:rsidP="00A278C4">
      <w:pPr>
        <w:pStyle w:val="NoSpacing"/>
        <w:rPr>
          <w:b/>
          <w:sz w:val="24"/>
          <w:szCs w:val="24"/>
        </w:rPr>
      </w:pPr>
      <w:r>
        <w:rPr>
          <w:b/>
          <w:sz w:val="24"/>
          <w:szCs w:val="24"/>
        </w:rPr>
        <w:t>New business continued:</w:t>
      </w:r>
    </w:p>
    <w:p w14:paraId="5E8F55C8" w14:textId="3BDAB46F" w:rsidR="00A34E32" w:rsidRDefault="00A34E32" w:rsidP="00A278C4">
      <w:pPr>
        <w:pStyle w:val="NoSpacing"/>
        <w:rPr>
          <w:b/>
          <w:sz w:val="24"/>
          <w:szCs w:val="24"/>
        </w:rPr>
      </w:pPr>
    </w:p>
    <w:p w14:paraId="5048E628" w14:textId="55A04A64" w:rsidR="00A34E32" w:rsidRDefault="00311A87" w:rsidP="00A278C4">
      <w:pPr>
        <w:pStyle w:val="NoSpacing"/>
        <w:rPr>
          <w:bCs/>
          <w:sz w:val="24"/>
          <w:szCs w:val="24"/>
        </w:rPr>
      </w:pPr>
      <w:r>
        <w:rPr>
          <w:bCs/>
          <w:sz w:val="24"/>
          <w:szCs w:val="24"/>
        </w:rPr>
        <w:t>Franchise fees, how much is the next payment expected to be?  Treasurer Marek said he was cautious when setting that figure he felt it was best to do that.  Supervisor Radtke asked the board if they wanted to increase any of the special assessment districts?  We can raise it up to 10% without a public hearing.  The board agreed to keep them as is, do not raise them.</w:t>
      </w:r>
    </w:p>
    <w:p w14:paraId="642D21A7" w14:textId="77777777" w:rsidR="00B77E3C" w:rsidRDefault="00311A87" w:rsidP="00A278C4">
      <w:pPr>
        <w:pStyle w:val="NoSpacing"/>
        <w:rPr>
          <w:bCs/>
          <w:sz w:val="24"/>
          <w:szCs w:val="24"/>
        </w:rPr>
      </w:pPr>
      <w:r>
        <w:rPr>
          <w:bCs/>
          <w:sz w:val="24"/>
          <w:szCs w:val="24"/>
        </w:rPr>
        <w:t xml:space="preserve">Cellular phones are lower, why?  That is where the tablet fees were being taken out of and we no longer have that fee.  Discussed fees in the budget center for a zoning assistant and an assessing assistant.  Discussed possibly hiring a full-time person who can be shared between the two offices.  </w:t>
      </w:r>
      <w:r w:rsidR="001D2B3B">
        <w:rPr>
          <w:bCs/>
          <w:sz w:val="24"/>
          <w:szCs w:val="24"/>
        </w:rPr>
        <w:t>Streetlights</w:t>
      </w:r>
      <w:r>
        <w:rPr>
          <w:bCs/>
          <w:sz w:val="24"/>
          <w:szCs w:val="24"/>
        </w:rPr>
        <w:t xml:space="preserve">, should that amount be higher?  Supervisor Radtke reported he and Treasurer Marek met with Cherryland Electric and the cost to put new </w:t>
      </w:r>
      <w:r w:rsidR="001D2B3B">
        <w:rPr>
          <w:bCs/>
          <w:sz w:val="24"/>
          <w:szCs w:val="24"/>
        </w:rPr>
        <w:t>streetlights</w:t>
      </w:r>
      <w:r>
        <w:rPr>
          <w:bCs/>
          <w:sz w:val="24"/>
          <w:szCs w:val="24"/>
        </w:rPr>
        <w:t xml:space="preserve"> in should be minimal.  The street light account hits the </w:t>
      </w:r>
      <w:r w:rsidR="001D2B3B">
        <w:rPr>
          <w:bCs/>
          <w:sz w:val="24"/>
          <w:szCs w:val="24"/>
        </w:rPr>
        <w:t>105-metro</w:t>
      </w:r>
      <w:r>
        <w:rPr>
          <w:bCs/>
          <w:sz w:val="24"/>
          <w:szCs w:val="24"/>
        </w:rPr>
        <w:t xml:space="preserve"> fund account where the budget request </w:t>
      </w:r>
      <w:r w:rsidR="001D2B3B">
        <w:rPr>
          <w:bCs/>
          <w:sz w:val="24"/>
          <w:szCs w:val="24"/>
        </w:rPr>
        <w:t xml:space="preserve">is at.  369 repairs and maintenance why the extra $40,000 in there?  The cost covers lawn care, snow removal, painting the shed and moving it, tree removal, etc.  The playground equipment needs to be replaced or repaired so extra money was put into that fund.  476 grant revenue, is that for drone and scba’s?  Yes.  547 why is this so high?  The three full time employees are why this is higher.   </w:t>
      </w:r>
      <w:r w:rsidR="00191DCE">
        <w:rPr>
          <w:bCs/>
          <w:sz w:val="24"/>
          <w:szCs w:val="24"/>
        </w:rPr>
        <w:t>743 where is the $130,000.00 coming from?  Supervisor Radtke will check into this and report back to the board.  754 where is the $120,000.00 coming from?  Supervisor Radtke will check into this and report back to the board.  Line 58 contributions and donations?  This is reimbursement for the police officer.  Remove the parks and recs on page 3 it needs to be removed.  263 capital expenditure</w:t>
      </w:r>
      <w:r w:rsidR="00883851">
        <w:rPr>
          <w:bCs/>
          <w:sz w:val="24"/>
          <w:szCs w:val="24"/>
        </w:rPr>
        <w:t xml:space="preserve"> $70,000.00 would be for</w:t>
      </w:r>
      <w:r w:rsidR="00191DCE">
        <w:rPr>
          <w:bCs/>
          <w:sz w:val="24"/>
          <w:szCs w:val="24"/>
        </w:rPr>
        <w:t xml:space="preserve"> updates or revamping of the Township Hall</w:t>
      </w:r>
      <w:r w:rsidR="00883851">
        <w:rPr>
          <w:bCs/>
          <w:sz w:val="24"/>
          <w:szCs w:val="24"/>
        </w:rPr>
        <w:t xml:space="preserve">.  Once the conversion is done for the chart of accounts, it should just say Zoning.  Page 16 ambulance replacement fund, are we getting rid of it?  Funds are left in there as a place holder in case we want to utilize it later.  Page 18 472, 473, 474, 475 fees and charges are staying the same, but the write offs have really jumped up?  ALS versus BLS along with many Medicare/Medicaid residents.  Page 28 Peg Funds, do we know what we are spending the money on?  </w:t>
      </w:r>
      <w:proofErr w:type="spellStart"/>
      <w:r w:rsidR="00883851">
        <w:rPr>
          <w:bCs/>
          <w:sz w:val="24"/>
          <w:szCs w:val="24"/>
        </w:rPr>
        <w:t>Its</w:t>
      </w:r>
      <w:proofErr w:type="spellEnd"/>
      <w:r w:rsidR="00883851">
        <w:rPr>
          <w:bCs/>
          <w:sz w:val="24"/>
          <w:szCs w:val="24"/>
        </w:rPr>
        <w:t xml:space="preserve"> for </w:t>
      </w:r>
      <w:proofErr w:type="spellStart"/>
      <w:r w:rsidR="00883851">
        <w:rPr>
          <w:bCs/>
          <w:sz w:val="24"/>
          <w:szCs w:val="24"/>
        </w:rPr>
        <w:t>Wifi</w:t>
      </w:r>
      <w:proofErr w:type="spellEnd"/>
      <w:r w:rsidR="00883851">
        <w:rPr>
          <w:bCs/>
          <w:sz w:val="24"/>
          <w:szCs w:val="24"/>
        </w:rPr>
        <w:t xml:space="preserve"> at Memorial Park.</w:t>
      </w:r>
      <w:r w:rsidR="0070647B">
        <w:rPr>
          <w:bCs/>
          <w:sz w:val="24"/>
          <w:szCs w:val="24"/>
        </w:rPr>
        <w:t xml:space="preserve">  Add $5,000.00 to Peg funds for cameras at the Fellowship Hall.  </w:t>
      </w:r>
    </w:p>
    <w:p w14:paraId="31025DF9" w14:textId="77777777" w:rsidR="00B77E3C" w:rsidRDefault="00B77E3C" w:rsidP="00A278C4">
      <w:pPr>
        <w:pStyle w:val="NoSpacing"/>
        <w:rPr>
          <w:bCs/>
          <w:sz w:val="24"/>
          <w:szCs w:val="24"/>
        </w:rPr>
      </w:pPr>
    </w:p>
    <w:p w14:paraId="0152CC7A" w14:textId="78E03692" w:rsidR="00311A87" w:rsidRDefault="00B77E3C" w:rsidP="00A278C4">
      <w:pPr>
        <w:pStyle w:val="NoSpacing"/>
        <w:rPr>
          <w:bCs/>
          <w:sz w:val="24"/>
          <w:szCs w:val="24"/>
        </w:rPr>
      </w:pPr>
      <w:r>
        <w:rPr>
          <w:bCs/>
          <w:sz w:val="24"/>
          <w:szCs w:val="24"/>
        </w:rPr>
        <w:t>Moved Bieganowski, support McDonald</w:t>
      </w:r>
      <w:r w:rsidR="00802BBC">
        <w:rPr>
          <w:bCs/>
          <w:sz w:val="24"/>
          <w:szCs w:val="24"/>
        </w:rPr>
        <w:t xml:space="preserve"> to</w:t>
      </w:r>
      <w:r>
        <w:rPr>
          <w:bCs/>
          <w:sz w:val="24"/>
          <w:szCs w:val="24"/>
        </w:rPr>
        <w:t xml:space="preserve"> </w:t>
      </w:r>
      <w:r w:rsidR="00802BBC">
        <w:rPr>
          <w:bCs/>
          <w:sz w:val="24"/>
          <w:szCs w:val="24"/>
        </w:rPr>
        <w:t>ask the</w:t>
      </w:r>
      <w:r>
        <w:rPr>
          <w:bCs/>
          <w:sz w:val="24"/>
          <w:szCs w:val="24"/>
        </w:rPr>
        <w:t xml:space="preserve"> Grand Traverse County Road Commission rescind restrictions on J. Maddy Parkway and update </w:t>
      </w:r>
      <w:r w:rsidR="000D38CA">
        <w:rPr>
          <w:bCs/>
          <w:sz w:val="24"/>
          <w:szCs w:val="24"/>
        </w:rPr>
        <w:t xml:space="preserve">all </w:t>
      </w:r>
      <w:r>
        <w:rPr>
          <w:bCs/>
          <w:sz w:val="24"/>
          <w:szCs w:val="24"/>
        </w:rPr>
        <w:t>maps.</w:t>
      </w:r>
      <w:r w:rsidR="00883851">
        <w:rPr>
          <w:bCs/>
          <w:sz w:val="24"/>
          <w:szCs w:val="24"/>
        </w:rPr>
        <w:t xml:space="preserve"> </w:t>
      </w:r>
      <w:r w:rsidR="00191DCE">
        <w:rPr>
          <w:bCs/>
          <w:sz w:val="24"/>
          <w:szCs w:val="24"/>
        </w:rPr>
        <w:t xml:space="preserve"> </w:t>
      </w:r>
      <w:r w:rsidR="00802BBC">
        <w:rPr>
          <w:bCs/>
          <w:sz w:val="24"/>
          <w:szCs w:val="24"/>
        </w:rPr>
        <w:t>Carried.</w:t>
      </w:r>
      <w:r w:rsidR="00191DCE">
        <w:rPr>
          <w:bCs/>
          <w:sz w:val="24"/>
          <w:szCs w:val="24"/>
        </w:rPr>
        <w:t xml:space="preserve"> </w:t>
      </w:r>
      <w:r w:rsidR="00311A87">
        <w:rPr>
          <w:bCs/>
          <w:sz w:val="24"/>
          <w:szCs w:val="24"/>
        </w:rPr>
        <w:t xml:space="preserve">  </w:t>
      </w:r>
    </w:p>
    <w:p w14:paraId="4C9A6E28" w14:textId="5B80DCC1" w:rsidR="000D38CA" w:rsidRDefault="000D38CA" w:rsidP="00A278C4">
      <w:pPr>
        <w:pStyle w:val="NoSpacing"/>
        <w:rPr>
          <w:bCs/>
          <w:sz w:val="24"/>
          <w:szCs w:val="24"/>
        </w:rPr>
      </w:pPr>
    </w:p>
    <w:p w14:paraId="79A1CB5A" w14:textId="00B214A0" w:rsidR="000D38CA" w:rsidRDefault="000D38CA" w:rsidP="00A278C4">
      <w:pPr>
        <w:pStyle w:val="NoSpacing"/>
        <w:rPr>
          <w:bCs/>
          <w:sz w:val="24"/>
          <w:szCs w:val="24"/>
        </w:rPr>
      </w:pPr>
      <w:r>
        <w:rPr>
          <w:bCs/>
          <w:sz w:val="24"/>
          <w:szCs w:val="24"/>
        </w:rPr>
        <w:t>Adjournment:  Moved Marek, support McDonald to adjourn at 5:50 p.m.  Carried.</w:t>
      </w:r>
    </w:p>
    <w:p w14:paraId="4ACDDF51" w14:textId="77777777" w:rsidR="000D38CA" w:rsidRDefault="000D38CA" w:rsidP="00A278C4">
      <w:pPr>
        <w:pStyle w:val="NoSpacing"/>
        <w:rPr>
          <w:bCs/>
          <w:sz w:val="24"/>
          <w:szCs w:val="24"/>
        </w:rPr>
      </w:pPr>
    </w:p>
    <w:p w14:paraId="54BF500C" w14:textId="4A6EB05B" w:rsidR="000D38CA" w:rsidRDefault="000D38CA" w:rsidP="00A278C4">
      <w:pPr>
        <w:pStyle w:val="NoSpacing"/>
        <w:rPr>
          <w:bCs/>
          <w:sz w:val="24"/>
          <w:szCs w:val="24"/>
        </w:rPr>
      </w:pPr>
    </w:p>
    <w:p w14:paraId="13705E4A" w14:textId="56FD122C" w:rsidR="000D38CA" w:rsidRDefault="000D38CA" w:rsidP="00A278C4">
      <w:pPr>
        <w:pStyle w:val="NoSpacing"/>
        <w:rPr>
          <w:bCs/>
          <w:sz w:val="24"/>
          <w:szCs w:val="24"/>
        </w:rPr>
      </w:pPr>
      <w:r>
        <w:rPr>
          <w:bCs/>
          <w:sz w:val="24"/>
          <w:szCs w:val="24"/>
        </w:rPr>
        <w:t>Respectfully submitted,</w:t>
      </w:r>
    </w:p>
    <w:p w14:paraId="45AF0EEE" w14:textId="67DC9E58" w:rsidR="000D38CA" w:rsidRDefault="000D38CA" w:rsidP="00A278C4">
      <w:pPr>
        <w:pStyle w:val="NoSpacing"/>
        <w:rPr>
          <w:bCs/>
          <w:sz w:val="24"/>
          <w:szCs w:val="24"/>
        </w:rPr>
      </w:pPr>
    </w:p>
    <w:p w14:paraId="15B386AA" w14:textId="2341E26E" w:rsidR="000D38CA" w:rsidRDefault="000D38CA" w:rsidP="00A278C4">
      <w:pPr>
        <w:pStyle w:val="NoSpacing"/>
        <w:rPr>
          <w:bCs/>
          <w:sz w:val="24"/>
          <w:szCs w:val="24"/>
        </w:rPr>
      </w:pPr>
    </w:p>
    <w:p w14:paraId="3198520E" w14:textId="715D9FB7" w:rsidR="000D38CA" w:rsidRDefault="000D38CA" w:rsidP="00A278C4">
      <w:pPr>
        <w:pStyle w:val="NoSpacing"/>
        <w:rPr>
          <w:bCs/>
          <w:sz w:val="24"/>
          <w:szCs w:val="24"/>
        </w:rPr>
      </w:pPr>
      <w:r>
        <w:rPr>
          <w:bCs/>
          <w:sz w:val="24"/>
          <w:szCs w:val="24"/>
        </w:rPr>
        <w:t>Judith L. Kramer</w:t>
      </w:r>
    </w:p>
    <w:p w14:paraId="1E5D45B7" w14:textId="41450F78" w:rsidR="007655CF" w:rsidRPr="000D38CA" w:rsidRDefault="000D38CA" w:rsidP="000D38CA">
      <w:pPr>
        <w:pStyle w:val="NoSpacing"/>
        <w:rPr>
          <w:bCs/>
          <w:sz w:val="24"/>
          <w:szCs w:val="24"/>
        </w:rPr>
      </w:pPr>
      <w:r>
        <w:rPr>
          <w:bCs/>
          <w:sz w:val="24"/>
          <w:szCs w:val="24"/>
        </w:rPr>
        <w:t>Green Lake Township</w:t>
      </w:r>
      <w:r w:rsidR="00A278C4">
        <w:rPr>
          <w:b/>
        </w:rPr>
        <w:t xml:space="preserve"> </w:t>
      </w:r>
    </w:p>
    <w:sectPr w:rsidR="007655CF" w:rsidRPr="000D3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8C4"/>
    <w:rsid w:val="000D38CA"/>
    <w:rsid w:val="00191DCE"/>
    <w:rsid w:val="001D25F6"/>
    <w:rsid w:val="001D2B3B"/>
    <w:rsid w:val="001D781A"/>
    <w:rsid w:val="00311A87"/>
    <w:rsid w:val="0056366C"/>
    <w:rsid w:val="0070647B"/>
    <w:rsid w:val="00717FF2"/>
    <w:rsid w:val="007655CF"/>
    <w:rsid w:val="007D2EF1"/>
    <w:rsid w:val="00802BBC"/>
    <w:rsid w:val="00883851"/>
    <w:rsid w:val="00A278C4"/>
    <w:rsid w:val="00A34E32"/>
    <w:rsid w:val="00B77E3C"/>
    <w:rsid w:val="00C67CC8"/>
    <w:rsid w:val="00EC25B9"/>
    <w:rsid w:val="00F36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79647"/>
  <w15:chartTrackingRefBased/>
  <w15:docId w15:val="{6D9B68D1-EBD7-48B5-8A9E-683764285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8C4"/>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8C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2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Kramer</dc:creator>
  <cp:keywords/>
  <dc:description/>
  <cp:lastModifiedBy>Marvin Radtke</cp:lastModifiedBy>
  <cp:revision>2</cp:revision>
  <cp:lastPrinted>2021-05-20T21:29:00Z</cp:lastPrinted>
  <dcterms:created xsi:type="dcterms:W3CDTF">2021-07-08T21:45:00Z</dcterms:created>
  <dcterms:modified xsi:type="dcterms:W3CDTF">2021-07-08T21:45:00Z</dcterms:modified>
</cp:coreProperties>
</file>